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858D" w14:textId="3E735C95" w:rsidR="009F3AEB" w:rsidRPr="00812F76" w:rsidRDefault="00427056" w:rsidP="00726F72">
      <w:pPr>
        <w:jc w:val="center"/>
        <w:rPr>
          <w:rFonts w:cstheme="minorHAnsi"/>
          <w:b/>
          <w:bCs/>
        </w:rPr>
      </w:pPr>
      <w:r>
        <w:rPr>
          <w:rFonts w:cstheme="minorHAnsi"/>
          <w:b/>
          <w:bCs/>
        </w:rPr>
        <w:t xml:space="preserve">CUNY HHS </w:t>
      </w:r>
      <w:r w:rsidR="00812F76" w:rsidRPr="00812F76">
        <w:rPr>
          <w:rFonts w:cstheme="minorHAnsi"/>
          <w:b/>
          <w:bCs/>
        </w:rPr>
        <w:t xml:space="preserve">Faculty </w:t>
      </w:r>
      <w:r w:rsidR="009F600D" w:rsidRPr="00812F76">
        <w:rPr>
          <w:rFonts w:cstheme="minorHAnsi"/>
          <w:b/>
          <w:bCs/>
        </w:rPr>
        <w:t xml:space="preserve">IPE </w:t>
      </w:r>
      <w:r w:rsidR="00812F76" w:rsidRPr="00812F76">
        <w:rPr>
          <w:rFonts w:cstheme="minorHAnsi"/>
          <w:b/>
          <w:bCs/>
        </w:rPr>
        <w:t xml:space="preserve">Resources: </w:t>
      </w:r>
      <w:r w:rsidR="009F600D" w:rsidRPr="00812F76">
        <w:rPr>
          <w:rFonts w:cstheme="minorHAnsi"/>
          <w:b/>
          <w:bCs/>
        </w:rPr>
        <w:t>Organizations and Report</w:t>
      </w:r>
    </w:p>
    <w:p w14:paraId="0C6264EB" w14:textId="35C64118" w:rsidR="009F600D" w:rsidRPr="00812F76" w:rsidRDefault="009F600D" w:rsidP="00726F72">
      <w:pPr>
        <w:rPr>
          <w:rFonts w:cstheme="minorHAnsi"/>
        </w:rPr>
      </w:pPr>
    </w:p>
    <w:p w14:paraId="2C35D6BA" w14:textId="77777777" w:rsidR="009F600D" w:rsidRPr="009F600D" w:rsidRDefault="009F600D" w:rsidP="00726F72">
      <w:pPr>
        <w:rPr>
          <w:rFonts w:eastAsia="Times New Roman" w:cstheme="minorHAnsi"/>
          <w:color w:val="000000"/>
        </w:rPr>
      </w:pPr>
      <w:r w:rsidRPr="009F600D">
        <w:rPr>
          <w:rFonts w:eastAsia="Times New Roman" w:cstheme="minorHAnsi"/>
          <w:b/>
          <w:bCs/>
          <w:color w:val="000000"/>
        </w:rPr>
        <w:t>United States</w:t>
      </w:r>
    </w:p>
    <w:p w14:paraId="287B553F" w14:textId="77777777" w:rsidR="009F600D" w:rsidRPr="009F600D" w:rsidRDefault="009F600D" w:rsidP="00726F72">
      <w:pPr>
        <w:numPr>
          <w:ilvl w:val="0"/>
          <w:numId w:val="1"/>
        </w:numPr>
        <w:rPr>
          <w:rFonts w:eastAsia="Times New Roman" w:cstheme="minorHAnsi"/>
          <w:color w:val="000000"/>
        </w:rPr>
      </w:pPr>
      <w:hyperlink r:id="rId7" w:tgtFrame="_blank" w:history="1">
        <w:r w:rsidRPr="009F600D">
          <w:rPr>
            <w:rFonts w:eastAsia="Times New Roman" w:cstheme="minorHAnsi"/>
            <w:b/>
            <w:bCs/>
            <w:color w:val="2954D1"/>
            <w:u w:val="single"/>
          </w:rPr>
          <w:t>National Center for Interprofessional Practice and Education</w:t>
        </w:r>
      </w:hyperlink>
    </w:p>
    <w:p w14:paraId="1E820F4B" w14:textId="303026FB" w:rsidR="009F600D" w:rsidRDefault="009F600D" w:rsidP="00726F72">
      <w:pPr>
        <w:ind w:left="720"/>
        <w:rPr>
          <w:rFonts w:eastAsia="Times New Roman" w:cstheme="minorHAnsi"/>
          <w:color w:val="000000"/>
        </w:rPr>
      </w:pPr>
      <w:r w:rsidRPr="009F600D">
        <w:rPr>
          <w:rFonts w:eastAsia="Times New Roman" w:cstheme="minorHAnsi"/>
          <w:color w:val="000000"/>
        </w:rPr>
        <w:t>We use the phrase "interprofessional practice and education" (IPE) as a way to create a shared space between interprofessional education, interprofessional practice and collaborative practice. The “new IPE” does not replace the principles related to these concepts – rather, it embraces them.</w:t>
      </w:r>
    </w:p>
    <w:p w14:paraId="7E917151" w14:textId="77777777" w:rsidR="009F600D" w:rsidRPr="009F600D" w:rsidRDefault="009F600D" w:rsidP="00726F72">
      <w:pPr>
        <w:numPr>
          <w:ilvl w:val="0"/>
          <w:numId w:val="1"/>
        </w:numPr>
        <w:rPr>
          <w:rFonts w:eastAsia="Times New Roman" w:cstheme="minorHAnsi"/>
          <w:color w:val="000000"/>
        </w:rPr>
      </w:pPr>
      <w:hyperlink r:id="rId8" w:history="1">
        <w:r w:rsidRPr="009F600D">
          <w:rPr>
            <w:rFonts w:eastAsia="Times New Roman" w:cstheme="minorHAnsi"/>
            <w:b/>
            <w:bCs/>
            <w:color w:val="2954D1"/>
            <w:u w:val="single"/>
          </w:rPr>
          <w:t>Interprofessional Education Collaborative (IPEC)</w:t>
        </w:r>
      </w:hyperlink>
    </w:p>
    <w:p w14:paraId="2CB53A68" w14:textId="31625CF9" w:rsidR="009F600D" w:rsidRDefault="009F600D" w:rsidP="00726F72">
      <w:pPr>
        <w:ind w:left="720"/>
        <w:rPr>
          <w:rFonts w:eastAsia="Times New Roman" w:cstheme="minorHAnsi"/>
          <w:color w:val="000000"/>
        </w:rPr>
      </w:pPr>
      <w:r w:rsidRPr="009F600D">
        <w:rPr>
          <w:rFonts w:eastAsia="Times New Roman" w:cstheme="minorHAnsi"/>
          <w:color w:val="000000"/>
        </w:rPr>
        <w:t>A collaborative to promote and encourage constituent efforts that would advance substantive interprofessional learning experiences to help prepare future health professionals for enhanced team-based care of patients and improved population health outcomes.</w:t>
      </w:r>
    </w:p>
    <w:p w14:paraId="3F8E8152" w14:textId="77777777" w:rsidR="009F600D" w:rsidRPr="009F600D" w:rsidRDefault="009F600D" w:rsidP="00726F72">
      <w:pPr>
        <w:numPr>
          <w:ilvl w:val="0"/>
          <w:numId w:val="1"/>
        </w:numPr>
        <w:rPr>
          <w:rFonts w:eastAsia="Times New Roman" w:cstheme="minorHAnsi"/>
          <w:color w:val="000000"/>
        </w:rPr>
      </w:pPr>
      <w:hyperlink r:id="rId9" w:history="1">
        <w:r w:rsidRPr="009F600D">
          <w:rPr>
            <w:rFonts w:eastAsia="Times New Roman" w:cstheme="minorHAnsi"/>
            <w:b/>
            <w:bCs/>
            <w:color w:val="2954D1"/>
            <w:u w:val="single"/>
          </w:rPr>
          <w:t>Interprofessional Professionalism Collaborative (IPC)</w:t>
        </w:r>
      </w:hyperlink>
    </w:p>
    <w:p w14:paraId="590402F3" w14:textId="728F0300" w:rsidR="009F600D" w:rsidRDefault="009F600D" w:rsidP="00726F72">
      <w:pPr>
        <w:ind w:left="720"/>
        <w:rPr>
          <w:rFonts w:eastAsia="Times New Roman" w:cstheme="minorHAnsi"/>
          <w:color w:val="000000"/>
        </w:rPr>
      </w:pPr>
      <w:r w:rsidRPr="009F600D">
        <w:rPr>
          <w:rFonts w:eastAsia="Times New Roman" w:cstheme="minorHAnsi"/>
          <w:color w:val="000000"/>
        </w:rPr>
        <w:t>The purpose of the IPC is the development of resources for a toolkit, including a valid and reliable assessment tool for interprofessional professionalism behaviors, list of references, and related educational resources available for use by educators across all health professions.</w:t>
      </w:r>
    </w:p>
    <w:p w14:paraId="09F20E28" w14:textId="77777777" w:rsidR="009F600D" w:rsidRPr="009F600D" w:rsidRDefault="009F600D" w:rsidP="00726F72">
      <w:pPr>
        <w:numPr>
          <w:ilvl w:val="0"/>
          <w:numId w:val="1"/>
        </w:numPr>
        <w:rPr>
          <w:rFonts w:eastAsia="Times New Roman" w:cstheme="minorHAnsi"/>
          <w:color w:val="000000"/>
        </w:rPr>
      </w:pPr>
      <w:hyperlink r:id="rId10" w:tgtFrame="_blank" w:history="1">
        <w:r w:rsidRPr="009F600D">
          <w:rPr>
            <w:rFonts w:eastAsia="Times New Roman" w:cstheme="minorHAnsi"/>
            <w:b/>
            <w:bCs/>
            <w:color w:val="2954D1"/>
            <w:u w:val="single"/>
          </w:rPr>
          <w:t>American Interprofessional Health Collaborative</w:t>
        </w:r>
      </w:hyperlink>
    </w:p>
    <w:p w14:paraId="2615BAE5" w14:textId="1F28F044" w:rsidR="009F600D" w:rsidRDefault="009F600D" w:rsidP="00726F72">
      <w:pPr>
        <w:ind w:left="720"/>
        <w:rPr>
          <w:rFonts w:eastAsia="Times New Roman" w:cstheme="minorHAnsi"/>
          <w:color w:val="000000"/>
        </w:rPr>
      </w:pPr>
      <w:r w:rsidRPr="009F600D">
        <w:rPr>
          <w:rFonts w:eastAsia="Times New Roman" w:cstheme="minorHAnsi"/>
          <w:color w:val="000000"/>
        </w:rPr>
        <w:t>The American Interprofessional Health Collaborative transcends boundaries to transform learning, policies, practices, and scholarship toward an improved system of health and wellness for individual patients, communities, and populations.</w:t>
      </w:r>
    </w:p>
    <w:p w14:paraId="2AAFBD08" w14:textId="77777777" w:rsidR="009F600D" w:rsidRPr="009F600D" w:rsidRDefault="009F600D" w:rsidP="00726F72">
      <w:pPr>
        <w:numPr>
          <w:ilvl w:val="0"/>
          <w:numId w:val="1"/>
        </w:numPr>
        <w:rPr>
          <w:rFonts w:eastAsia="Times New Roman" w:cstheme="minorHAnsi"/>
          <w:color w:val="000000"/>
        </w:rPr>
      </w:pPr>
      <w:hyperlink r:id="rId11" w:tgtFrame="_blank" w:history="1">
        <w:r w:rsidRPr="009F600D">
          <w:rPr>
            <w:rFonts w:eastAsia="Times New Roman" w:cstheme="minorHAnsi"/>
            <w:b/>
            <w:bCs/>
            <w:color w:val="2954D1"/>
            <w:u w:val="single"/>
          </w:rPr>
          <w:t>National Health Sciences Student Association (NAHSSA)</w:t>
        </w:r>
      </w:hyperlink>
    </w:p>
    <w:p w14:paraId="32F3AD94" w14:textId="1B7C58C3" w:rsidR="009F600D" w:rsidRDefault="009F600D" w:rsidP="00726F72">
      <w:pPr>
        <w:ind w:left="720"/>
        <w:rPr>
          <w:rFonts w:eastAsia="Times New Roman" w:cstheme="minorHAnsi"/>
          <w:color w:val="000000"/>
        </w:rPr>
      </w:pPr>
      <w:r w:rsidRPr="009F600D">
        <w:rPr>
          <w:rFonts w:eastAsia="Times New Roman" w:cstheme="minorHAnsi"/>
          <w:color w:val="000000"/>
        </w:rPr>
        <w:t>First and only national interprofessional student association</w:t>
      </w:r>
    </w:p>
    <w:p w14:paraId="4956E028" w14:textId="77777777" w:rsidR="009F600D" w:rsidRPr="009F600D" w:rsidRDefault="009F600D" w:rsidP="00726F72">
      <w:pPr>
        <w:numPr>
          <w:ilvl w:val="0"/>
          <w:numId w:val="1"/>
        </w:numPr>
        <w:rPr>
          <w:rFonts w:eastAsia="Times New Roman" w:cstheme="minorHAnsi"/>
          <w:color w:val="000000"/>
        </w:rPr>
      </w:pPr>
      <w:hyperlink r:id="rId12" w:tgtFrame="_blank" w:history="1">
        <w:r w:rsidRPr="009F600D">
          <w:rPr>
            <w:rFonts w:eastAsia="Times New Roman" w:cstheme="minorHAnsi"/>
            <w:b/>
            <w:bCs/>
            <w:color w:val="2954D1"/>
            <w:u w:val="single"/>
          </w:rPr>
          <w:t>Global Forum on Innovation in Health Professional Education</w:t>
        </w:r>
      </w:hyperlink>
    </w:p>
    <w:p w14:paraId="24E22CC2" w14:textId="3C4B10B8" w:rsidR="009F600D" w:rsidRDefault="009F600D" w:rsidP="00726F72">
      <w:pPr>
        <w:ind w:left="720"/>
        <w:rPr>
          <w:rFonts w:eastAsia="Times New Roman" w:cstheme="minorHAnsi"/>
          <w:color w:val="000000"/>
        </w:rPr>
      </w:pPr>
      <w:r w:rsidRPr="009F600D">
        <w:rPr>
          <w:rFonts w:eastAsia="Times New Roman" w:cstheme="minorHAnsi"/>
          <w:color w:val="000000"/>
        </w:rPr>
        <w:t>Ongoing, convening activity of the National Academies of Sciences, Engineering and Medicine that brings together stakeholders from multiple nations and professions to network, discuss and illuminate issues within health professional education.</w:t>
      </w:r>
    </w:p>
    <w:p w14:paraId="34DB23B2" w14:textId="77777777" w:rsidR="00427056" w:rsidRDefault="00427056" w:rsidP="00726F72">
      <w:pPr>
        <w:rPr>
          <w:rFonts w:eastAsia="Times New Roman" w:cstheme="minorHAnsi"/>
          <w:b/>
          <w:bCs/>
          <w:color w:val="000000"/>
        </w:rPr>
      </w:pPr>
    </w:p>
    <w:p w14:paraId="249EB3A9" w14:textId="02C0ADE0" w:rsidR="009F600D" w:rsidRPr="009F600D" w:rsidRDefault="009F600D" w:rsidP="00726F72">
      <w:pPr>
        <w:rPr>
          <w:rFonts w:eastAsia="Times New Roman" w:cstheme="minorHAnsi"/>
          <w:color w:val="000000"/>
        </w:rPr>
      </w:pPr>
      <w:r w:rsidRPr="009F600D">
        <w:rPr>
          <w:rFonts w:eastAsia="Times New Roman" w:cstheme="minorHAnsi"/>
          <w:b/>
          <w:bCs/>
          <w:color w:val="000000"/>
        </w:rPr>
        <w:t>International</w:t>
      </w:r>
    </w:p>
    <w:p w14:paraId="775F2180" w14:textId="77777777" w:rsidR="009F600D" w:rsidRPr="009F600D" w:rsidRDefault="009F600D" w:rsidP="00726F72">
      <w:pPr>
        <w:numPr>
          <w:ilvl w:val="0"/>
          <w:numId w:val="2"/>
        </w:numPr>
        <w:rPr>
          <w:rFonts w:eastAsia="Times New Roman" w:cstheme="minorHAnsi"/>
          <w:color w:val="000000"/>
        </w:rPr>
      </w:pPr>
      <w:hyperlink r:id="rId13" w:tgtFrame="_blank" w:history="1">
        <w:r w:rsidRPr="009F600D">
          <w:rPr>
            <w:rFonts w:eastAsia="Times New Roman" w:cstheme="minorHAnsi"/>
            <w:b/>
            <w:bCs/>
            <w:color w:val="2954D1"/>
            <w:u w:val="single"/>
          </w:rPr>
          <w:t>Canadian Interprofessional Health Collaborative (CIHC)</w:t>
        </w:r>
      </w:hyperlink>
    </w:p>
    <w:p w14:paraId="17F9FF46" w14:textId="652808F8" w:rsidR="00726F72" w:rsidRPr="009F600D" w:rsidRDefault="009F600D" w:rsidP="00427056">
      <w:pPr>
        <w:ind w:left="720"/>
        <w:rPr>
          <w:rFonts w:eastAsia="Times New Roman" w:cstheme="minorHAnsi"/>
          <w:color w:val="000000"/>
        </w:rPr>
      </w:pPr>
      <w:r w:rsidRPr="009F600D">
        <w:rPr>
          <w:rFonts w:eastAsia="Times New Roman" w:cstheme="minorHAnsi"/>
          <w:color w:val="000000"/>
        </w:rPr>
        <w:t>Canadian hub for interprofessional education, collaboration in healthcare practice and patient-cent</w:t>
      </w:r>
      <w:r w:rsidR="00726F72">
        <w:rPr>
          <w:rFonts w:eastAsia="Times New Roman" w:cstheme="minorHAnsi"/>
          <w:color w:val="000000"/>
        </w:rPr>
        <w:t>e</w:t>
      </w:r>
      <w:r w:rsidRPr="009F600D">
        <w:rPr>
          <w:rFonts w:eastAsia="Times New Roman" w:cstheme="minorHAnsi"/>
          <w:color w:val="000000"/>
        </w:rPr>
        <w:t>red care.</w:t>
      </w:r>
    </w:p>
    <w:p w14:paraId="4D257351" w14:textId="77777777" w:rsidR="009F600D" w:rsidRPr="009F600D" w:rsidRDefault="009F600D" w:rsidP="00726F72">
      <w:pPr>
        <w:numPr>
          <w:ilvl w:val="0"/>
          <w:numId w:val="2"/>
        </w:numPr>
        <w:rPr>
          <w:rFonts w:eastAsia="Times New Roman" w:cstheme="minorHAnsi"/>
          <w:color w:val="000000"/>
        </w:rPr>
      </w:pPr>
      <w:hyperlink r:id="rId14" w:tgtFrame="_blank" w:history="1">
        <w:r w:rsidRPr="009F600D">
          <w:rPr>
            <w:rFonts w:eastAsia="Times New Roman" w:cstheme="minorHAnsi"/>
            <w:b/>
            <w:bCs/>
            <w:color w:val="2954D1"/>
            <w:u w:val="single"/>
          </w:rPr>
          <w:t>Centre for the Advancement of Interprofessional Education (CAIPE) (United Kingdom)</w:t>
        </w:r>
      </w:hyperlink>
    </w:p>
    <w:p w14:paraId="30C5CE15" w14:textId="6CC2EF07" w:rsidR="009F600D" w:rsidRDefault="009F600D" w:rsidP="00726F72">
      <w:pPr>
        <w:ind w:left="720"/>
        <w:rPr>
          <w:rFonts w:eastAsia="Times New Roman" w:cstheme="minorHAnsi"/>
          <w:color w:val="000000"/>
        </w:rPr>
      </w:pPr>
      <w:r w:rsidRPr="009F600D">
        <w:rPr>
          <w:rFonts w:eastAsia="Times New Roman" w:cstheme="minorHAnsi"/>
          <w:color w:val="000000"/>
        </w:rPr>
        <w:t xml:space="preserve">Aims to promote and develop interprofessional education (IPE) with and through its individual, corporate and student members, in collaboration with </w:t>
      </w:r>
      <w:proofErr w:type="spellStart"/>
      <w:r w:rsidRPr="009F600D">
        <w:rPr>
          <w:rFonts w:eastAsia="Times New Roman" w:cstheme="minorHAnsi"/>
          <w:color w:val="000000"/>
        </w:rPr>
        <w:t>like minded</w:t>
      </w:r>
      <w:proofErr w:type="spellEnd"/>
      <w:r w:rsidRPr="009F600D">
        <w:rPr>
          <w:rFonts w:eastAsia="Times New Roman" w:cstheme="minorHAnsi"/>
          <w:color w:val="000000"/>
        </w:rPr>
        <w:t xml:space="preserve"> </w:t>
      </w:r>
      <w:proofErr w:type="spellStart"/>
      <w:r w:rsidRPr="009F600D">
        <w:rPr>
          <w:rFonts w:eastAsia="Times New Roman" w:cstheme="minorHAnsi"/>
          <w:color w:val="000000"/>
        </w:rPr>
        <w:t>organisations</w:t>
      </w:r>
      <w:proofErr w:type="spellEnd"/>
      <w:r w:rsidRPr="009F600D">
        <w:rPr>
          <w:rFonts w:eastAsia="Times New Roman" w:cstheme="minorHAnsi"/>
          <w:color w:val="000000"/>
        </w:rPr>
        <w:t xml:space="preserve"> in the UK and overseas, for the benefit of patients and clients.</w:t>
      </w:r>
    </w:p>
    <w:p w14:paraId="2F7FC56F" w14:textId="77777777" w:rsidR="009F600D" w:rsidRPr="009F600D" w:rsidRDefault="009F600D" w:rsidP="00726F72">
      <w:pPr>
        <w:numPr>
          <w:ilvl w:val="0"/>
          <w:numId w:val="2"/>
        </w:numPr>
        <w:rPr>
          <w:rFonts w:eastAsia="Times New Roman" w:cstheme="minorHAnsi"/>
          <w:color w:val="000000"/>
        </w:rPr>
      </w:pPr>
      <w:hyperlink r:id="rId15" w:tgtFrame="_blank" w:history="1">
        <w:r w:rsidRPr="009F600D">
          <w:rPr>
            <w:rFonts w:eastAsia="Times New Roman" w:cstheme="minorHAnsi"/>
            <w:b/>
            <w:bCs/>
            <w:color w:val="2954D1"/>
            <w:u w:val="single"/>
          </w:rPr>
          <w:t>Australian Interprofessional Practice &amp; Education Network (APPEN)</w:t>
        </w:r>
      </w:hyperlink>
    </w:p>
    <w:p w14:paraId="53C609F1" w14:textId="22E8F274" w:rsidR="009F600D" w:rsidRDefault="009F600D" w:rsidP="00726F72">
      <w:pPr>
        <w:ind w:left="720"/>
        <w:rPr>
          <w:rFonts w:eastAsia="Times New Roman" w:cstheme="minorHAnsi"/>
          <w:color w:val="000000"/>
        </w:rPr>
      </w:pPr>
      <w:r w:rsidRPr="009F600D">
        <w:rPr>
          <w:rFonts w:eastAsia="Times New Roman" w:cstheme="minorHAnsi"/>
          <w:color w:val="000000"/>
        </w:rPr>
        <w:t xml:space="preserve">Network of individuals, groups, </w:t>
      </w:r>
      <w:proofErr w:type="gramStart"/>
      <w:r w:rsidRPr="009F600D">
        <w:rPr>
          <w:rFonts w:eastAsia="Times New Roman" w:cstheme="minorHAnsi"/>
          <w:color w:val="000000"/>
        </w:rPr>
        <w:t>institutions</w:t>
      </w:r>
      <w:proofErr w:type="gramEnd"/>
      <w:r w:rsidRPr="009F600D">
        <w:rPr>
          <w:rFonts w:eastAsia="Times New Roman" w:cstheme="minorHAnsi"/>
          <w:color w:val="000000"/>
        </w:rPr>
        <w:t xml:space="preserve"> and </w:t>
      </w:r>
      <w:proofErr w:type="spellStart"/>
      <w:r w:rsidRPr="009F600D">
        <w:rPr>
          <w:rFonts w:eastAsia="Times New Roman" w:cstheme="minorHAnsi"/>
          <w:color w:val="000000"/>
        </w:rPr>
        <w:t>organisations</w:t>
      </w:r>
      <w:proofErr w:type="spellEnd"/>
      <w:r w:rsidRPr="009F600D">
        <w:rPr>
          <w:rFonts w:eastAsia="Times New Roman" w:cstheme="minorHAnsi"/>
          <w:color w:val="000000"/>
        </w:rPr>
        <w:t xml:space="preserve"> committed to researching, delivering, promoting and supporting interprofessional learning, through interprofessional education and practice, across Australia and New Zealand.</w:t>
      </w:r>
    </w:p>
    <w:p w14:paraId="6F783B7D" w14:textId="77777777" w:rsidR="009F600D" w:rsidRPr="009F600D" w:rsidRDefault="009F600D" w:rsidP="00726F72">
      <w:pPr>
        <w:numPr>
          <w:ilvl w:val="0"/>
          <w:numId w:val="2"/>
        </w:numPr>
        <w:rPr>
          <w:rFonts w:eastAsia="Times New Roman" w:cstheme="minorHAnsi"/>
          <w:color w:val="000000"/>
        </w:rPr>
      </w:pPr>
      <w:hyperlink r:id="rId16" w:tgtFrame="_blank" w:history="1">
        <w:r w:rsidRPr="009F600D">
          <w:rPr>
            <w:rFonts w:eastAsia="Times New Roman" w:cstheme="minorHAnsi"/>
            <w:b/>
            <w:bCs/>
            <w:color w:val="2954D1"/>
            <w:u w:val="single"/>
          </w:rPr>
          <w:t>European Interprofessional Practice and Education Network (EIPEN)</w:t>
        </w:r>
      </w:hyperlink>
    </w:p>
    <w:p w14:paraId="728F1B8D" w14:textId="5F1632AE" w:rsidR="009F600D" w:rsidRDefault="009F600D" w:rsidP="00726F72">
      <w:pPr>
        <w:ind w:left="720"/>
        <w:rPr>
          <w:rFonts w:eastAsia="Times New Roman" w:cstheme="minorHAnsi"/>
          <w:color w:val="000000"/>
        </w:rPr>
      </w:pPr>
      <w:r w:rsidRPr="009F600D">
        <w:rPr>
          <w:rFonts w:eastAsia="Times New Roman" w:cstheme="minorHAnsi"/>
          <w:color w:val="000000"/>
        </w:rPr>
        <w:lastRenderedPageBreak/>
        <w:t xml:space="preserve">EIPEN aims to develop and share effective interprofessional training </w:t>
      </w:r>
      <w:proofErr w:type="spellStart"/>
      <w:r w:rsidRPr="009F600D">
        <w:rPr>
          <w:rFonts w:eastAsia="Times New Roman" w:cstheme="minorHAnsi"/>
          <w:color w:val="000000"/>
        </w:rPr>
        <w:t>programmes</w:t>
      </w:r>
      <w:proofErr w:type="spellEnd"/>
      <w:r w:rsidRPr="009F600D">
        <w:rPr>
          <w:rFonts w:eastAsia="Times New Roman" w:cstheme="minorHAnsi"/>
          <w:color w:val="000000"/>
        </w:rPr>
        <w:t xml:space="preserve">, </w:t>
      </w:r>
      <w:proofErr w:type="gramStart"/>
      <w:r w:rsidRPr="009F600D">
        <w:rPr>
          <w:rFonts w:eastAsia="Times New Roman" w:cstheme="minorHAnsi"/>
          <w:color w:val="000000"/>
        </w:rPr>
        <w:t>methods</w:t>
      </w:r>
      <w:proofErr w:type="gramEnd"/>
      <w:r w:rsidRPr="009F600D">
        <w:rPr>
          <w:rFonts w:eastAsia="Times New Roman" w:cstheme="minorHAnsi"/>
          <w:color w:val="000000"/>
        </w:rPr>
        <w:t xml:space="preserve"> and materials for improving collaborative practice in health and social care in Europe.</w:t>
      </w:r>
    </w:p>
    <w:p w14:paraId="7720D4D9" w14:textId="77777777" w:rsidR="009F600D" w:rsidRPr="009F600D" w:rsidRDefault="009F600D" w:rsidP="00726F72">
      <w:pPr>
        <w:numPr>
          <w:ilvl w:val="0"/>
          <w:numId w:val="2"/>
        </w:numPr>
        <w:rPr>
          <w:rFonts w:eastAsia="Times New Roman" w:cstheme="minorHAnsi"/>
          <w:color w:val="000000"/>
        </w:rPr>
      </w:pPr>
      <w:hyperlink r:id="rId17" w:tgtFrame="_blank" w:history="1">
        <w:r w:rsidRPr="009F600D">
          <w:rPr>
            <w:rFonts w:eastAsia="Times New Roman" w:cstheme="minorHAnsi"/>
            <w:b/>
            <w:bCs/>
            <w:color w:val="2954D1"/>
            <w:u w:val="single"/>
          </w:rPr>
          <w:t>Nordic Interprofessional Network (NIPNET)</w:t>
        </w:r>
      </w:hyperlink>
    </w:p>
    <w:p w14:paraId="419286F0" w14:textId="19E5F1D1" w:rsidR="009F600D" w:rsidRDefault="009F600D" w:rsidP="00726F72">
      <w:pPr>
        <w:ind w:left="720"/>
        <w:rPr>
          <w:rFonts w:eastAsia="Times New Roman" w:cstheme="minorHAnsi"/>
          <w:color w:val="000000"/>
        </w:rPr>
      </w:pPr>
      <w:r w:rsidRPr="009F600D">
        <w:rPr>
          <w:rFonts w:eastAsia="Times New Roman" w:cstheme="minorHAnsi"/>
          <w:color w:val="000000"/>
        </w:rPr>
        <w:t>Exponents of interprofessional education and practice in health and social care from the Nordic Countries.</w:t>
      </w:r>
    </w:p>
    <w:p w14:paraId="2D4F73A4" w14:textId="77777777" w:rsidR="009F600D" w:rsidRPr="009F600D" w:rsidRDefault="009F600D" w:rsidP="00726F72">
      <w:pPr>
        <w:numPr>
          <w:ilvl w:val="0"/>
          <w:numId w:val="2"/>
        </w:numPr>
        <w:rPr>
          <w:rFonts w:eastAsia="Times New Roman" w:cstheme="minorHAnsi"/>
          <w:color w:val="000000"/>
        </w:rPr>
      </w:pPr>
      <w:hyperlink r:id="rId18" w:history="1">
        <w:r w:rsidRPr="009F600D">
          <w:rPr>
            <w:rFonts w:eastAsia="Times New Roman" w:cstheme="minorHAnsi"/>
            <w:b/>
            <w:bCs/>
            <w:color w:val="2954D1"/>
            <w:u w:val="single"/>
          </w:rPr>
          <w:t>Japan Interprofessional Working and Education Network (JIPWEN)</w:t>
        </w:r>
      </w:hyperlink>
    </w:p>
    <w:p w14:paraId="5C1414DF" w14:textId="6E659C03" w:rsidR="009F600D" w:rsidRDefault="009F600D" w:rsidP="00726F72">
      <w:pPr>
        <w:ind w:left="720"/>
        <w:rPr>
          <w:rFonts w:eastAsia="Times New Roman" w:cstheme="minorHAnsi"/>
          <w:color w:val="000000"/>
        </w:rPr>
      </w:pPr>
      <w:r w:rsidRPr="009F600D">
        <w:rPr>
          <w:rFonts w:eastAsia="Times New Roman" w:cstheme="minorHAnsi"/>
          <w:color w:val="000000"/>
        </w:rPr>
        <w:t>Group of universities that aim to discuss critical issues of IPE and to present plural models so that institutions who are interested in the IPE programs can adapt the models to their academic and social settings.</w:t>
      </w:r>
    </w:p>
    <w:p w14:paraId="4CA35729" w14:textId="77777777" w:rsidR="00427056" w:rsidRDefault="00427056" w:rsidP="00726F72">
      <w:pPr>
        <w:rPr>
          <w:rFonts w:cstheme="minorHAnsi"/>
          <w:b/>
          <w:bCs/>
        </w:rPr>
      </w:pPr>
    </w:p>
    <w:p w14:paraId="2953076F" w14:textId="116AE36C" w:rsidR="009F600D" w:rsidRPr="00812F76" w:rsidRDefault="009F600D" w:rsidP="00726F72">
      <w:pPr>
        <w:rPr>
          <w:rFonts w:cstheme="minorHAnsi"/>
          <w:b/>
          <w:bCs/>
        </w:rPr>
      </w:pPr>
      <w:r w:rsidRPr="00812F76">
        <w:rPr>
          <w:rFonts w:cstheme="minorHAnsi"/>
          <w:b/>
          <w:bCs/>
        </w:rPr>
        <w:t>Reports</w:t>
      </w:r>
    </w:p>
    <w:p w14:paraId="12402559" w14:textId="77777777" w:rsidR="009F600D" w:rsidRPr="009F600D" w:rsidRDefault="009F600D" w:rsidP="00726F72">
      <w:pPr>
        <w:numPr>
          <w:ilvl w:val="0"/>
          <w:numId w:val="3"/>
        </w:numPr>
        <w:rPr>
          <w:rFonts w:eastAsia="Times New Roman" w:cstheme="minorHAnsi"/>
          <w:color w:val="000000"/>
        </w:rPr>
      </w:pPr>
      <w:hyperlink r:id="rId19" w:tgtFrame="_blank" w:history="1">
        <w:r w:rsidRPr="009F600D">
          <w:rPr>
            <w:rFonts w:eastAsia="Times New Roman" w:cstheme="minorHAnsi"/>
            <w:b/>
            <w:bCs/>
            <w:color w:val="2954D1"/>
            <w:u w:val="single"/>
          </w:rPr>
          <w:t>IPEC Revised Strategic Framework and 2017-2018 Priorities</w:t>
        </w:r>
      </w:hyperlink>
    </w:p>
    <w:p w14:paraId="41E57F87" w14:textId="77777777" w:rsidR="009F600D" w:rsidRPr="009F600D" w:rsidRDefault="009F600D" w:rsidP="00726F72">
      <w:pPr>
        <w:numPr>
          <w:ilvl w:val="0"/>
          <w:numId w:val="4"/>
        </w:numPr>
        <w:rPr>
          <w:rFonts w:eastAsia="Times New Roman" w:cstheme="minorHAnsi"/>
          <w:color w:val="000000"/>
        </w:rPr>
      </w:pPr>
      <w:hyperlink r:id="rId20" w:tgtFrame="_blank" w:history="1">
        <w:r w:rsidRPr="009F600D">
          <w:rPr>
            <w:rFonts w:eastAsia="Times New Roman" w:cstheme="minorHAnsi"/>
            <w:b/>
            <w:bCs/>
            <w:color w:val="2954D1"/>
            <w:u w:val="single"/>
          </w:rPr>
          <w:t>Josiah Macy Jr. Foundation - Reports on Interprofessional Education and Teamwork</w:t>
        </w:r>
      </w:hyperlink>
    </w:p>
    <w:p w14:paraId="4D71DB83" w14:textId="55727E83" w:rsidR="009F600D" w:rsidRPr="009F600D" w:rsidRDefault="009F600D" w:rsidP="009636F3">
      <w:pPr>
        <w:numPr>
          <w:ilvl w:val="0"/>
          <w:numId w:val="4"/>
        </w:numPr>
        <w:rPr>
          <w:rFonts w:eastAsia="Times New Roman" w:cstheme="minorHAnsi"/>
          <w:color w:val="000000"/>
        </w:rPr>
      </w:pPr>
      <w:hyperlink r:id="rId21" w:tgtFrame="_blank" w:history="1">
        <w:r w:rsidRPr="009F600D">
          <w:rPr>
            <w:rFonts w:eastAsia="Times New Roman" w:cstheme="minorHAnsi"/>
            <w:b/>
            <w:bCs/>
            <w:color w:val="2954D1"/>
            <w:u w:val="single"/>
          </w:rPr>
          <w:t>Envisioning the Future of Health Professional Education: Workshop Summary [PDF] 2015</w:t>
        </w:r>
      </w:hyperlink>
      <w:r w:rsidR="00726F72" w:rsidRPr="00726F72">
        <w:rPr>
          <w:rFonts w:eastAsia="Times New Roman" w:cstheme="minorHAnsi"/>
          <w:color w:val="000000"/>
        </w:rPr>
        <w:t xml:space="preserve">; </w:t>
      </w:r>
      <w:r w:rsidRPr="009F600D">
        <w:rPr>
          <w:rFonts w:eastAsia="Times New Roman" w:cstheme="minorHAnsi"/>
          <w:color w:val="000000"/>
        </w:rPr>
        <w:t>National Academies of Sciences, Engineering, Medicine</w:t>
      </w:r>
      <w:r w:rsidR="00726F72">
        <w:rPr>
          <w:rFonts w:eastAsia="Times New Roman" w:cstheme="minorHAnsi"/>
          <w:color w:val="000000"/>
        </w:rPr>
        <w:t xml:space="preserve">. </w:t>
      </w:r>
      <w:r w:rsidRPr="009F600D">
        <w:rPr>
          <w:rFonts w:eastAsia="Times New Roman" w:cstheme="minorHAnsi"/>
          <w:color w:val="000000"/>
        </w:rPr>
        <w:t>Access requires free registration</w:t>
      </w:r>
    </w:p>
    <w:p w14:paraId="0C0BDAF2" w14:textId="21857EE2" w:rsidR="009F600D" w:rsidRPr="009F600D" w:rsidRDefault="009F600D" w:rsidP="004E05B7">
      <w:pPr>
        <w:numPr>
          <w:ilvl w:val="0"/>
          <w:numId w:val="4"/>
        </w:numPr>
        <w:rPr>
          <w:rFonts w:eastAsia="Times New Roman" w:cstheme="minorHAnsi"/>
          <w:color w:val="000000"/>
        </w:rPr>
      </w:pPr>
      <w:hyperlink r:id="rId22" w:tgtFrame="_blank" w:history="1">
        <w:r w:rsidRPr="009F600D">
          <w:rPr>
            <w:rFonts w:eastAsia="Times New Roman" w:cstheme="minorHAnsi"/>
            <w:b/>
            <w:bCs/>
            <w:color w:val="2954D1"/>
            <w:u w:val="single"/>
          </w:rPr>
          <w:t>Measuring the Impact of Interprofessional Education (IPE) on Collaborative Practice and Patient Outcomes [PDF] 2015</w:t>
        </w:r>
      </w:hyperlink>
      <w:r w:rsidR="00726F72" w:rsidRPr="00726F72">
        <w:rPr>
          <w:rFonts w:eastAsia="Times New Roman" w:cstheme="minorHAnsi"/>
          <w:color w:val="000000"/>
        </w:rPr>
        <w:t xml:space="preserve">; </w:t>
      </w:r>
      <w:r w:rsidRPr="009F600D">
        <w:rPr>
          <w:rFonts w:eastAsia="Times New Roman" w:cstheme="minorHAnsi"/>
          <w:color w:val="000000"/>
        </w:rPr>
        <w:t>National Academies of Sciences, Engineering, Medicine</w:t>
      </w:r>
      <w:r w:rsidR="00726F72">
        <w:rPr>
          <w:rFonts w:eastAsia="Times New Roman" w:cstheme="minorHAnsi"/>
          <w:color w:val="000000"/>
        </w:rPr>
        <w:t xml:space="preserve">. </w:t>
      </w:r>
      <w:r w:rsidRPr="009F600D">
        <w:rPr>
          <w:rFonts w:eastAsia="Times New Roman" w:cstheme="minorHAnsi"/>
          <w:color w:val="000000"/>
        </w:rPr>
        <w:t>Access requires free registration</w:t>
      </w:r>
    </w:p>
    <w:p w14:paraId="1AAA8032" w14:textId="504E45AF" w:rsidR="009F600D" w:rsidRPr="009F600D" w:rsidRDefault="009F600D" w:rsidP="0081299F">
      <w:pPr>
        <w:numPr>
          <w:ilvl w:val="0"/>
          <w:numId w:val="4"/>
        </w:numPr>
        <w:rPr>
          <w:rFonts w:eastAsia="Times New Roman" w:cstheme="minorHAnsi"/>
          <w:color w:val="000000"/>
        </w:rPr>
      </w:pPr>
      <w:hyperlink r:id="rId23" w:tgtFrame="_blank" w:history="1">
        <w:r w:rsidRPr="009F600D">
          <w:rPr>
            <w:rFonts w:eastAsia="Times New Roman" w:cstheme="minorHAnsi"/>
            <w:b/>
            <w:bCs/>
            <w:color w:val="2954D1"/>
            <w:u w:val="single"/>
          </w:rPr>
          <w:t>Transforming Interprofessional Health Education and Practice– Moving Learners from the Campus to the Community to Improve Population Health [PDF] 2014</w:t>
        </w:r>
      </w:hyperlink>
      <w:r w:rsidR="00726F72" w:rsidRPr="00726F72">
        <w:rPr>
          <w:rFonts w:eastAsia="Times New Roman" w:cstheme="minorHAnsi"/>
          <w:color w:val="000000"/>
        </w:rPr>
        <w:t xml:space="preserve">; </w:t>
      </w:r>
      <w:r w:rsidRPr="009F600D">
        <w:rPr>
          <w:rFonts w:eastAsia="Times New Roman" w:cstheme="minorHAnsi"/>
          <w:color w:val="000000"/>
        </w:rPr>
        <w:t>13th Annual Report to the Secretary of the United States Department of Health and Human Services and the Congress of the United States</w:t>
      </w:r>
      <w:r w:rsidR="00726F72">
        <w:rPr>
          <w:rFonts w:eastAsia="Times New Roman" w:cstheme="minorHAnsi"/>
          <w:color w:val="000000"/>
        </w:rPr>
        <w:t xml:space="preserve">. </w:t>
      </w:r>
      <w:r w:rsidRPr="009F600D">
        <w:rPr>
          <w:rFonts w:eastAsia="Times New Roman" w:cstheme="minorHAnsi"/>
          <w:color w:val="000000"/>
        </w:rPr>
        <w:t>Advisory Committee on Interdisciplinary, Community-Based Linkages (ACICBL)</w:t>
      </w:r>
    </w:p>
    <w:p w14:paraId="40CF35DF" w14:textId="3ABDA53D" w:rsidR="009F600D" w:rsidRPr="009F600D" w:rsidRDefault="009F600D" w:rsidP="00FF27D7">
      <w:pPr>
        <w:numPr>
          <w:ilvl w:val="0"/>
          <w:numId w:val="4"/>
        </w:numPr>
        <w:rPr>
          <w:rFonts w:eastAsia="Times New Roman" w:cstheme="minorHAnsi"/>
          <w:color w:val="000000"/>
        </w:rPr>
      </w:pPr>
      <w:hyperlink r:id="rId24" w:tgtFrame="_blank" w:history="1">
        <w:r w:rsidRPr="009F600D">
          <w:rPr>
            <w:rFonts w:eastAsia="Times New Roman" w:cstheme="minorHAnsi"/>
            <w:b/>
            <w:bCs/>
            <w:color w:val="2954D1"/>
            <w:u w:val="single"/>
          </w:rPr>
          <w:t>Establishing Transdisciplinary Professionalism for Improving Health Outcomes: Workshop Summary [PDF] 2013</w:t>
        </w:r>
      </w:hyperlink>
      <w:r w:rsidR="00427056" w:rsidRPr="00427056">
        <w:rPr>
          <w:rFonts w:eastAsia="Times New Roman" w:cstheme="minorHAnsi"/>
          <w:color w:val="000000"/>
        </w:rPr>
        <w:t xml:space="preserve">; </w:t>
      </w:r>
      <w:r w:rsidRPr="009F600D">
        <w:rPr>
          <w:rFonts w:eastAsia="Times New Roman" w:cstheme="minorHAnsi"/>
          <w:color w:val="000000"/>
        </w:rPr>
        <w:t>National Academies of Sciences, Engineering, Medicine</w:t>
      </w:r>
      <w:r w:rsidR="00427056">
        <w:rPr>
          <w:rFonts w:eastAsia="Times New Roman" w:cstheme="minorHAnsi"/>
          <w:color w:val="000000"/>
        </w:rPr>
        <w:t xml:space="preserve">. </w:t>
      </w:r>
      <w:r w:rsidRPr="009F600D">
        <w:rPr>
          <w:rFonts w:eastAsia="Times New Roman" w:cstheme="minorHAnsi"/>
          <w:color w:val="000000"/>
        </w:rPr>
        <w:t>Access requires free registration</w:t>
      </w:r>
    </w:p>
    <w:p w14:paraId="40E00E20" w14:textId="24B90080" w:rsidR="009F600D" w:rsidRPr="009F600D" w:rsidRDefault="009F600D" w:rsidP="0086023D">
      <w:pPr>
        <w:numPr>
          <w:ilvl w:val="0"/>
          <w:numId w:val="4"/>
        </w:numPr>
        <w:rPr>
          <w:rFonts w:eastAsia="Times New Roman" w:cstheme="minorHAnsi"/>
          <w:color w:val="000000"/>
        </w:rPr>
      </w:pPr>
      <w:hyperlink r:id="rId25" w:history="1">
        <w:r w:rsidRPr="009F600D">
          <w:rPr>
            <w:rFonts w:eastAsia="Times New Roman" w:cstheme="minorHAnsi"/>
            <w:b/>
            <w:bCs/>
            <w:color w:val="2954D1"/>
            <w:u w:val="single"/>
          </w:rPr>
          <w:t>Developing and Sustaining Interprofessional Health Care: Optimizing Patient, Organizational and System Outcomes [PDF] 2013</w:t>
        </w:r>
      </w:hyperlink>
      <w:r w:rsidR="00427056" w:rsidRPr="00427056">
        <w:rPr>
          <w:rFonts w:eastAsia="Times New Roman" w:cstheme="minorHAnsi"/>
          <w:color w:val="000000"/>
        </w:rPr>
        <w:t xml:space="preserve">; </w:t>
      </w:r>
      <w:r w:rsidRPr="009F600D">
        <w:rPr>
          <w:rFonts w:eastAsia="Times New Roman" w:cstheme="minorHAnsi"/>
          <w:color w:val="000000"/>
        </w:rPr>
        <w:t>Registered Nurses' Association of Ontario (RNAO)</w:t>
      </w:r>
    </w:p>
    <w:p w14:paraId="5C718873" w14:textId="438C17E0" w:rsidR="009F600D" w:rsidRPr="009F600D" w:rsidRDefault="009F600D" w:rsidP="00B03D9A">
      <w:pPr>
        <w:numPr>
          <w:ilvl w:val="0"/>
          <w:numId w:val="4"/>
        </w:numPr>
        <w:rPr>
          <w:rFonts w:eastAsia="Times New Roman" w:cstheme="minorHAnsi"/>
          <w:color w:val="000000"/>
        </w:rPr>
      </w:pPr>
      <w:hyperlink r:id="rId26" w:tgtFrame="_blank" w:history="1">
        <w:r w:rsidRPr="009F600D">
          <w:rPr>
            <w:rFonts w:eastAsia="Times New Roman" w:cstheme="minorHAnsi"/>
            <w:b/>
            <w:bCs/>
            <w:color w:val="2954D1"/>
            <w:u w:val="single"/>
          </w:rPr>
          <w:t>Interprofessional Education for Collaboration: Learning How to Improve Health from Interprofessional Models Across the Continuum of Education to Practice: Workshop summary (2013)</w:t>
        </w:r>
      </w:hyperlink>
      <w:r w:rsidR="00427056" w:rsidRPr="00427056">
        <w:rPr>
          <w:rFonts w:eastAsia="Times New Roman" w:cstheme="minorHAnsi"/>
          <w:color w:val="000000"/>
        </w:rPr>
        <w:t xml:space="preserve">; </w:t>
      </w:r>
      <w:r w:rsidRPr="009F600D">
        <w:rPr>
          <w:rFonts w:eastAsia="Times New Roman" w:cstheme="minorHAnsi"/>
          <w:color w:val="000000"/>
        </w:rPr>
        <w:t>National Research Council of the National Academies</w:t>
      </w:r>
    </w:p>
    <w:p w14:paraId="4F7331C1" w14:textId="45EC6A2B" w:rsidR="009F600D" w:rsidRPr="009F600D" w:rsidRDefault="009F600D" w:rsidP="005D2617">
      <w:pPr>
        <w:numPr>
          <w:ilvl w:val="0"/>
          <w:numId w:val="4"/>
        </w:numPr>
        <w:rPr>
          <w:rFonts w:eastAsia="Times New Roman" w:cstheme="minorHAnsi"/>
          <w:color w:val="000000"/>
        </w:rPr>
      </w:pPr>
      <w:hyperlink r:id="rId27" w:tgtFrame="_blank" w:history="1">
        <w:r w:rsidRPr="009F600D">
          <w:rPr>
            <w:rFonts w:eastAsia="Times New Roman" w:cstheme="minorHAnsi"/>
            <w:b/>
            <w:bCs/>
            <w:color w:val="2954D1"/>
            <w:u w:val="single"/>
          </w:rPr>
          <w:t>Advancing Interprofessional Clinical Prevention and Population Health: Curriculum Development Guide for Health Professions Faculty [PDF] 2013</w:t>
        </w:r>
      </w:hyperlink>
      <w:r w:rsidR="00427056" w:rsidRPr="00427056">
        <w:rPr>
          <w:rFonts w:eastAsia="Times New Roman" w:cstheme="minorHAnsi"/>
          <w:color w:val="000000"/>
        </w:rPr>
        <w:t xml:space="preserve">; </w:t>
      </w:r>
      <w:r w:rsidRPr="009F600D">
        <w:rPr>
          <w:rFonts w:eastAsia="Times New Roman" w:cstheme="minorHAnsi"/>
          <w:color w:val="000000"/>
        </w:rPr>
        <w:t>Association for Prevention Teaching and Research (APTR)</w:t>
      </w:r>
    </w:p>
    <w:p w14:paraId="11488E03" w14:textId="77777777" w:rsidR="009F600D" w:rsidRPr="009F600D" w:rsidRDefault="009F600D" w:rsidP="00726F72">
      <w:pPr>
        <w:numPr>
          <w:ilvl w:val="0"/>
          <w:numId w:val="4"/>
        </w:numPr>
        <w:rPr>
          <w:rFonts w:eastAsia="Times New Roman" w:cstheme="minorHAnsi"/>
          <w:color w:val="000000"/>
        </w:rPr>
      </w:pPr>
      <w:hyperlink r:id="rId28" w:tgtFrame="_blank" w:history="1">
        <w:r w:rsidRPr="009F600D">
          <w:rPr>
            <w:rFonts w:eastAsia="Times New Roman" w:cstheme="minorHAnsi"/>
            <w:b/>
            <w:bCs/>
            <w:color w:val="2954D1"/>
            <w:u w:val="single"/>
          </w:rPr>
          <w:t>Core Competencies for Interprofessional Collaborative Practice [PDF] 2011</w:t>
        </w:r>
      </w:hyperlink>
    </w:p>
    <w:p w14:paraId="277CB4DA" w14:textId="77777777" w:rsidR="009F600D" w:rsidRPr="009F600D" w:rsidRDefault="009F600D" w:rsidP="00726F72">
      <w:pPr>
        <w:ind w:left="720"/>
        <w:rPr>
          <w:rFonts w:eastAsia="Times New Roman" w:cstheme="minorHAnsi"/>
          <w:color w:val="000000"/>
        </w:rPr>
      </w:pPr>
      <w:r w:rsidRPr="009F600D">
        <w:rPr>
          <w:rFonts w:eastAsia="Times New Roman" w:cstheme="minorHAnsi"/>
          <w:color w:val="000000"/>
        </w:rPr>
        <w:t>Interprofessional Education Collaborative (IPEC)</w:t>
      </w:r>
    </w:p>
    <w:p w14:paraId="14D60CFC" w14:textId="5B58D271" w:rsidR="009F600D" w:rsidRPr="009F600D" w:rsidRDefault="009F600D" w:rsidP="00445566">
      <w:pPr>
        <w:numPr>
          <w:ilvl w:val="0"/>
          <w:numId w:val="4"/>
        </w:numPr>
        <w:rPr>
          <w:rFonts w:eastAsia="Times New Roman" w:cstheme="minorHAnsi"/>
          <w:color w:val="000000"/>
        </w:rPr>
      </w:pPr>
      <w:hyperlink r:id="rId29" w:tgtFrame="_blank" w:history="1">
        <w:r w:rsidRPr="009F600D">
          <w:rPr>
            <w:rFonts w:eastAsia="Times New Roman" w:cstheme="minorHAnsi"/>
            <w:b/>
            <w:bCs/>
            <w:color w:val="2954D1"/>
            <w:u w:val="single"/>
          </w:rPr>
          <w:t>Team-Based Competencies: Building a Shared Foundation For Education and Clinical Practice [PDF] 2011</w:t>
        </w:r>
      </w:hyperlink>
      <w:r w:rsidR="00427056" w:rsidRPr="00427056">
        <w:rPr>
          <w:rFonts w:eastAsia="Times New Roman" w:cstheme="minorHAnsi"/>
          <w:color w:val="000000"/>
        </w:rPr>
        <w:t xml:space="preserve">; </w:t>
      </w:r>
      <w:r w:rsidRPr="009F600D">
        <w:rPr>
          <w:rFonts w:eastAsia="Times New Roman" w:cstheme="minorHAnsi"/>
          <w:color w:val="000000"/>
        </w:rPr>
        <w:t>Interprofessional Education Collaborative (IPEC)</w:t>
      </w:r>
    </w:p>
    <w:p w14:paraId="54F7B0D0" w14:textId="1503ABEE" w:rsidR="009F600D" w:rsidRPr="009F600D" w:rsidRDefault="009F600D" w:rsidP="00247B36">
      <w:pPr>
        <w:numPr>
          <w:ilvl w:val="0"/>
          <w:numId w:val="4"/>
        </w:numPr>
        <w:rPr>
          <w:rFonts w:eastAsia="Times New Roman" w:cstheme="minorHAnsi"/>
          <w:color w:val="000000"/>
        </w:rPr>
      </w:pPr>
      <w:hyperlink r:id="rId30" w:tgtFrame="_blank" w:history="1">
        <w:r w:rsidRPr="009F600D">
          <w:rPr>
            <w:rFonts w:eastAsia="Times New Roman" w:cstheme="minorHAnsi"/>
            <w:b/>
            <w:bCs/>
            <w:color w:val="2954D1"/>
            <w:u w:val="single"/>
          </w:rPr>
          <w:t>Framework for Action on Interprofessional Education &amp; Collaborative Practice [PDF] 2010</w:t>
        </w:r>
      </w:hyperlink>
      <w:r w:rsidR="00427056" w:rsidRPr="00427056">
        <w:rPr>
          <w:rFonts w:eastAsia="Times New Roman" w:cstheme="minorHAnsi"/>
          <w:color w:val="000000"/>
        </w:rPr>
        <w:t xml:space="preserve">; </w:t>
      </w:r>
      <w:r w:rsidRPr="009F600D">
        <w:rPr>
          <w:rFonts w:eastAsia="Times New Roman" w:cstheme="minorHAnsi"/>
          <w:color w:val="000000"/>
        </w:rPr>
        <w:t>World Health Organization (WHO)</w:t>
      </w:r>
    </w:p>
    <w:p w14:paraId="47FD9C70" w14:textId="77777777" w:rsidR="009F600D" w:rsidRPr="00812F76" w:rsidRDefault="009F600D" w:rsidP="00726F72">
      <w:pPr>
        <w:rPr>
          <w:rFonts w:cstheme="minorHAnsi"/>
        </w:rPr>
      </w:pPr>
    </w:p>
    <w:sectPr w:rsidR="009F600D" w:rsidRPr="00812F76" w:rsidSect="00812F76">
      <w:footerReference w:type="even" r:id="rId31"/>
      <w:footerReference w:type="default" r:id="rId3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1241" w14:textId="77777777" w:rsidR="00812F76" w:rsidRDefault="00812F76" w:rsidP="00812F76">
      <w:r>
        <w:separator/>
      </w:r>
    </w:p>
  </w:endnote>
  <w:endnote w:type="continuationSeparator" w:id="0">
    <w:p w14:paraId="5FC0E6D9" w14:textId="77777777" w:rsidR="00812F76" w:rsidRDefault="00812F76" w:rsidP="0081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501840"/>
      <w:docPartObj>
        <w:docPartGallery w:val="Page Numbers (Bottom of Page)"/>
        <w:docPartUnique/>
      </w:docPartObj>
    </w:sdtPr>
    <w:sdtContent>
      <w:p w14:paraId="14B36790" w14:textId="099A7A7D" w:rsidR="00427056" w:rsidRDefault="00427056" w:rsidP="00AB06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F539B4" w14:textId="77777777" w:rsidR="00427056" w:rsidRDefault="00427056" w:rsidP="00427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909907"/>
      <w:docPartObj>
        <w:docPartGallery w:val="Page Numbers (Bottom of Page)"/>
        <w:docPartUnique/>
      </w:docPartObj>
    </w:sdtPr>
    <w:sdtContent>
      <w:p w14:paraId="1910A2D2" w14:textId="20706CD0" w:rsidR="00427056" w:rsidRDefault="00427056" w:rsidP="00AB06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CBCE85" w14:textId="04EB3344" w:rsidR="00812F76" w:rsidRDefault="00812F76" w:rsidP="00427056">
    <w:pPr>
      <w:pStyle w:val="Footer"/>
      <w:ind w:right="360"/>
    </w:pPr>
    <w:r>
      <w:t>October 2022</w:t>
    </w:r>
  </w:p>
  <w:p w14:paraId="70E4F050" w14:textId="77777777" w:rsidR="00812F76" w:rsidRDefault="00812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B38C" w14:textId="77777777" w:rsidR="00812F76" w:rsidRDefault="00812F76" w:rsidP="00812F76">
      <w:r>
        <w:separator/>
      </w:r>
    </w:p>
  </w:footnote>
  <w:footnote w:type="continuationSeparator" w:id="0">
    <w:p w14:paraId="0A923946" w14:textId="77777777" w:rsidR="00812F76" w:rsidRDefault="00812F76" w:rsidP="00812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2FF"/>
    <w:multiLevelType w:val="multilevel"/>
    <w:tmpl w:val="35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53338"/>
    <w:multiLevelType w:val="multilevel"/>
    <w:tmpl w:val="35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77CFF"/>
    <w:multiLevelType w:val="multilevel"/>
    <w:tmpl w:val="35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77086"/>
    <w:multiLevelType w:val="multilevel"/>
    <w:tmpl w:val="35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149262">
    <w:abstractNumId w:val="3"/>
  </w:num>
  <w:num w:numId="2" w16cid:durableId="243102660">
    <w:abstractNumId w:val="1"/>
  </w:num>
  <w:num w:numId="3" w16cid:durableId="1461221506">
    <w:abstractNumId w:val="2"/>
  </w:num>
  <w:num w:numId="4" w16cid:durableId="199783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0D"/>
    <w:rsid w:val="00427056"/>
    <w:rsid w:val="00726F72"/>
    <w:rsid w:val="00812F76"/>
    <w:rsid w:val="009F3AEB"/>
    <w:rsid w:val="009F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4B06"/>
  <w15:chartTrackingRefBased/>
  <w15:docId w15:val="{FE41FB89-5FA2-6C46-89CB-DF35B56A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60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600D"/>
    <w:rPr>
      <w:b/>
      <w:bCs/>
    </w:rPr>
  </w:style>
  <w:style w:type="character" w:styleId="Hyperlink">
    <w:name w:val="Hyperlink"/>
    <w:basedOn w:val="DefaultParagraphFont"/>
    <w:uiPriority w:val="99"/>
    <w:semiHidden/>
    <w:unhideWhenUsed/>
    <w:rsid w:val="009F600D"/>
    <w:rPr>
      <w:color w:val="0000FF"/>
      <w:u w:val="single"/>
    </w:rPr>
  </w:style>
  <w:style w:type="paragraph" w:styleId="Header">
    <w:name w:val="header"/>
    <w:basedOn w:val="Normal"/>
    <w:link w:val="HeaderChar"/>
    <w:uiPriority w:val="99"/>
    <w:unhideWhenUsed/>
    <w:rsid w:val="00812F76"/>
    <w:pPr>
      <w:tabs>
        <w:tab w:val="center" w:pos="4680"/>
        <w:tab w:val="right" w:pos="9360"/>
      </w:tabs>
    </w:pPr>
  </w:style>
  <w:style w:type="character" w:customStyle="1" w:styleId="HeaderChar">
    <w:name w:val="Header Char"/>
    <w:basedOn w:val="DefaultParagraphFont"/>
    <w:link w:val="Header"/>
    <w:uiPriority w:val="99"/>
    <w:rsid w:val="00812F76"/>
  </w:style>
  <w:style w:type="paragraph" w:styleId="Footer">
    <w:name w:val="footer"/>
    <w:basedOn w:val="Normal"/>
    <w:link w:val="FooterChar"/>
    <w:uiPriority w:val="99"/>
    <w:unhideWhenUsed/>
    <w:rsid w:val="00812F76"/>
    <w:pPr>
      <w:tabs>
        <w:tab w:val="center" w:pos="4680"/>
        <w:tab w:val="right" w:pos="9360"/>
      </w:tabs>
    </w:pPr>
  </w:style>
  <w:style w:type="character" w:customStyle="1" w:styleId="FooterChar">
    <w:name w:val="Footer Char"/>
    <w:basedOn w:val="DefaultParagraphFont"/>
    <w:link w:val="Footer"/>
    <w:uiPriority w:val="99"/>
    <w:rsid w:val="00812F76"/>
  </w:style>
  <w:style w:type="character" w:styleId="PageNumber">
    <w:name w:val="page number"/>
    <w:basedOn w:val="DefaultParagraphFont"/>
    <w:uiPriority w:val="99"/>
    <w:semiHidden/>
    <w:unhideWhenUsed/>
    <w:rsid w:val="0042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2216">
      <w:bodyDiv w:val="1"/>
      <w:marLeft w:val="0"/>
      <w:marRight w:val="0"/>
      <w:marTop w:val="0"/>
      <w:marBottom w:val="0"/>
      <w:divBdr>
        <w:top w:val="none" w:sz="0" w:space="0" w:color="auto"/>
        <w:left w:val="none" w:sz="0" w:space="0" w:color="auto"/>
        <w:bottom w:val="none" w:sz="0" w:space="0" w:color="auto"/>
        <w:right w:val="none" w:sz="0" w:space="0" w:color="auto"/>
      </w:divBdr>
      <w:divsChild>
        <w:div w:id="613563947">
          <w:marLeft w:val="0"/>
          <w:marRight w:val="0"/>
          <w:marTop w:val="0"/>
          <w:marBottom w:val="0"/>
          <w:divBdr>
            <w:top w:val="none" w:sz="0" w:space="0" w:color="auto"/>
            <w:left w:val="none" w:sz="0" w:space="0" w:color="auto"/>
            <w:bottom w:val="none" w:sz="0" w:space="0" w:color="auto"/>
            <w:right w:val="none" w:sz="0" w:space="0" w:color="auto"/>
          </w:divBdr>
          <w:divsChild>
            <w:div w:id="60641096">
              <w:marLeft w:val="0"/>
              <w:marRight w:val="0"/>
              <w:marTop w:val="0"/>
              <w:marBottom w:val="0"/>
              <w:divBdr>
                <w:top w:val="none" w:sz="0" w:space="0" w:color="auto"/>
                <w:left w:val="none" w:sz="0" w:space="0" w:color="auto"/>
                <w:bottom w:val="none" w:sz="0" w:space="0" w:color="auto"/>
                <w:right w:val="none" w:sz="0" w:space="0" w:color="auto"/>
              </w:divBdr>
            </w:div>
          </w:divsChild>
        </w:div>
        <w:div w:id="530075465">
          <w:marLeft w:val="0"/>
          <w:marRight w:val="0"/>
          <w:marTop w:val="0"/>
          <w:marBottom w:val="0"/>
          <w:divBdr>
            <w:top w:val="none" w:sz="0" w:space="0" w:color="auto"/>
            <w:left w:val="none" w:sz="0" w:space="0" w:color="auto"/>
            <w:bottom w:val="none" w:sz="0" w:space="0" w:color="auto"/>
            <w:right w:val="none" w:sz="0" w:space="0" w:color="auto"/>
          </w:divBdr>
          <w:divsChild>
            <w:div w:id="1160730598">
              <w:marLeft w:val="0"/>
              <w:marRight w:val="0"/>
              <w:marTop w:val="0"/>
              <w:marBottom w:val="0"/>
              <w:divBdr>
                <w:top w:val="none" w:sz="0" w:space="0" w:color="auto"/>
                <w:left w:val="none" w:sz="0" w:space="0" w:color="auto"/>
                <w:bottom w:val="none" w:sz="0" w:space="0" w:color="auto"/>
                <w:right w:val="none" w:sz="0" w:space="0" w:color="auto"/>
              </w:divBdr>
            </w:div>
            <w:div w:id="202642332">
              <w:marLeft w:val="0"/>
              <w:marRight w:val="0"/>
              <w:marTop w:val="0"/>
              <w:marBottom w:val="0"/>
              <w:divBdr>
                <w:top w:val="none" w:sz="0" w:space="0" w:color="auto"/>
                <w:left w:val="none" w:sz="0" w:space="0" w:color="auto"/>
                <w:bottom w:val="none" w:sz="0" w:space="0" w:color="auto"/>
                <w:right w:val="none" w:sz="0" w:space="0" w:color="auto"/>
              </w:divBdr>
              <w:divsChild>
                <w:div w:id="649753018">
                  <w:marLeft w:val="0"/>
                  <w:marRight w:val="0"/>
                  <w:marTop w:val="0"/>
                  <w:marBottom w:val="0"/>
                  <w:divBdr>
                    <w:top w:val="none" w:sz="0" w:space="0" w:color="auto"/>
                    <w:left w:val="none" w:sz="0" w:space="0" w:color="auto"/>
                    <w:bottom w:val="none" w:sz="0" w:space="0" w:color="auto"/>
                    <w:right w:val="none" w:sz="0" w:space="0" w:color="auto"/>
                  </w:divBdr>
                </w:div>
              </w:divsChild>
            </w:div>
            <w:div w:id="717317734">
              <w:marLeft w:val="0"/>
              <w:marRight w:val="0"/>
              <w:marTop w:val="0"/>
              <w:marBottom w:val="0"/>
              <w:divBdr>
                <w:top w:val="none" w:sz="0" w:space="0" w:color="auto"/>
                <w:left w:val="none" w:sz="0" w:space="0" w:color="auto"/>
                <w:bottom w:val="none" w:sz="0" w:space="0" w:color="auto"/>
                <w:right w:val="none" w:sz="0" w:space="0" w:color="auto"/>
              </w:divBdr>
              <w:divsChild>
                <w:div w:id="1373001845">
                  <w:marLeft w:val="0"/>
                  <w:marRight w:val="0"/>
                  <w:marTop w:val="0"/>
                  <w:marBottom w:val="0"/>
                  <w:divBdr>
                    <w:top w:val="none" w:sz="0" w:space="0" w:color="auto"/>
                    <w:left w:val="none" w:sz="0" w:space="0" w:color="auto"/>
                    <w:bottom w:val="none" w:sz="0" w:space="0" w:color="auto"/>
                    <w:right w:val="none" w:sz="0" w:space="0" w:color="auto"/>
                  </w:divBdr>
                </w:div>
              </w:divsChild>
            </w:div>
            <w:div w:id="984159038">
              <w:marLeft w:val="0"/>
              <w:marRight w:val="0"/>
              <w:marTop w:val="0"/>
              <w:marBottom w:val="0"/>
              <w:divBdr>
                <w:top w:val="none" w:sz="0" w:space="0" w:color="auto"/>
                <w:left w:val="none" w:sz="0" w:space="0" w:color="auto"/>
                <w:bottom w:val="none" w:sz="0" w:space="0" w:color="auto"/>
                <w:right w:val="none" w:sz="0" w:space="0" w:color="auto"/>
              </w:divBdr>
              <w:divsChild>
                <w:div w:id="2123305049">
                  <w:marLeft w:val="0"/>
                  <w:marRight w:val="0"/>
                  <w:marTop w:val="0"/>
                  <w:marBottom w:val="0"/>
                  <w:divBdr>
                    <w:top w:val="none" w:sz="0" w:space="0" w:color="auto"/>
                    <w:left w:val="none" w:sz="0" w:space="0" w:color="auto"/>
                    <w:bottom w:val="none" w:sz="0" w:space="0" w:color="auto"/>
                    <w:right w:val="none" w:sz="0" w:space="0" w:color="auto"/>
                  </w:divBdr>
                </w:div>
              </w:divsChild>
            </w:div>
            <w:div w:id="234781951">
              <w:marLeft w:val="0"/>
              <w:marRight w:val="0"/>
              <w:marTop w:val="0"/>
              <w:marBottom w:val="0"/>
              <w:divBdr>
                <w:top w:val="none" w:sz="0" w:space="0" w:color="auto"/>
                <w:left w:val="none" w:sz="0" w:space="0" w:color="auto"/>
                <w:bottom w:val="none" w:sz="0" w:space="0" w:color="auto"/>
                <w:right w:val="none" w:sz="0" w:space="0" w:color="auto"/>
              </w:divBdr>
              <w:divsChild>
                <w:div w:id="934019212">
                  <w:marLeft w:val="0"/>
                  <w:marRight w:val="0"/>
                  <w:marTop w:val="0"/>
                  <w:marBottom w:val="0"/>
                  <w:divBdr>
                    <w:top w:val="none" w:sz="0" w:space="0" w:color="auto"/>
                    <w:left w:val="none" w:sz="0" w:space="0" w:color="auto"/>
                    <w:bottom w:val="none" w:sz="0" w:space="0" w:color="auto"/>
                    <w:right w:val="none" w:sz="0" w:space="0" w:color="auto"/>
                  </w:divBdr>
                </w:div>
              </w:divsChild>
            </w:div>
            <w:div w:id="1156536627">
              <w:marLeft w:val="0"/>
              <w:marRight w:val="0"/>
              <w:marTop w:val="0"/>
              <w:marBottom w:val="0"/>
              <w:divBdr>
                <w:top w:val="none" w:sz="0" w:space="0" w:color="auto"/>
                <w:left w:val="none" w:sz="0" w:space="0" w:color="auto"/>
                <w:bottom w:val="none" w:sz="0" w:space="0" w:color="auto"/>
                <w:right w:val="none" w:sz="0" w:space="0" w:color="auto"/>
              </w:divBdr>
              <w:divsChild>
                <w:div w:id="2115780808">
                  <w:marLeft w:val="0"/>
                  <w:marRight w:val="0"/>
                  <w:marTop w:val="0"/>
                  <w:marBottom w:val="0"/>
                  <w:divBdr>
                    <w:top w:val="none" w:sz="0" w:space="0" w:color="auto"/>
                    <w:left w:val="none" w:sz="0" w:space="0" w:color="auto"/>
                    <w:bottom w:val="none" w:sz="0" w:space="0" w:color="auto"/>
                    <w:right w:val="none" w:sz="0" w:space="0" w:color="auto"/>
                  </w:divBdr>
                </w:div>
              </w:divsChild>
            </w:div>
            <w:div w:id="463696598">
              <w:marLeft w:val="0"/>
              <w:marRight w:val="0"/>
              <w:marTop w:val="0"/>
              <w:marBottom w:val="0"/>
              <w:divBdr>
                <w:top w:val="none" w:sz="0" w:space="0" w:color="auto"/>
                <w:left w:val="none" w:sz="0" w:space="0" w:color="auto"/>
                <w:bottom w:val="none" w:sz="0" w:space="0" w:color="auto"/>
                <w:right w:val="none" w:sz="0" w:space="0" w:color="auto"/>
              </w:divBdr>
              <w:divsChild>
                <w:div w:id="183134356">
                  <w:marLeft w:val="0"/>
                  <w:marRight w:val="0"/>
                  <w:marTop w:val="0"/>
                  <w:marBottom w:val="0"/>
                  <w:divBdr>
                    <w:top w:val="none" w:sz="0" w:space="0" w:color="auto"/>
                    <w:left w:val="none" w:sz="0" w:space="0" w:color="auto"/>
                    <w:bottom w:val="none" w:sz="0" w:space="0" w:color="auto"/>
                    <w:right w:val="none" w:sz="0" w:space="0" w:color="auto"/>
                  </w:divBdr>
                </w:div>
              </w:divsChild>
            </w:div>
            <w:div w:id="2052069402">
              <w:marLeft w:val="0"/>
              <w:marRight w:val="0"/>
              <w:marTop w:val="0"/>
              <w:marBottom w:val="0"/>
              <w:divBdr>
                <w:top w:val="none" w:sz="0" w:space="0" w:color="auto"/>
                <w:left w:val="none" w:sz="0" w:space="0" w:color="auto"/>
                <w:bottom w:val="none" w:sz="0" w:space="0" w:color="auto"/>
                <w:right w:val="none" w:sz="0" w:space="0" w:color="auto"/>
              </w:divBdr>
              <w:divsChild>
                <w:div w:id="939263607">
                  <w:marLeft w:val="0"/>
                  <w:marRight w:val="0"/>
                  <w:marTop w:val="0"/>
                  <w:marBottom w:val="0"/>
                  <w:divBdr>
                    <w:top w:val="none" w:sz="0" w:space="0" w:color="auto"/>
                    <w:left w:val="none" w:sz="0" w:space="0" w:color="auto"/>
                    <w:bottom w:val="none" w:sz="0" w:space="0" w:color="auto"/>
                    <w:right w:val="none" w:sz="0" w:space="0" w:color="auto"/>
                  </w:divBdr>
                </w:div>
              </w:divsChild>
            </w:div>
            <w:div w:id="139273166">
              <w:marLeft w:val="0"/>
              <w:marRight w:val="0"/>
              <w:marTop w:val="0"/>
              <w:marBottom w:val="0"/>
              <w:divBdr>
                <w:top w:val="none" w:sz="0" w:space="0" w:color="auto"/>
                <w:left w:val="none" w:sz="0" w:space="0" w:color="auto"/>
                <w:bottom w:val="none" w:sz="0" w:space="0" w:color="auto"/>
                <w:right w:val="none" w:sz="0" w:space="0" w:color="auto"/>
              </w:divBdr>
              <w:divsChild>
                <w:div w:id="872963809">
                  <w:marLeft w:val="0"/>
                  <w:marRight w:val="0"/>
                  <w:marTop w:val="0"/>
                  <w:marBottom w:val="0"/>
                  <w:divBdr>
                    <w:top w:val="none" w:sz="0" w:space="0" w:color="auto"/>
                    <w:left w:val="none" w:sz="0" w:space="0" w:color="auto"/>
                    <w:bottom w:val="none" w:sz="0" w:space="0" w:color="auto"/>
                    <w:right w:val="none" w:sz="0" w:space="0" w:color="auto"/>
                  </w:divBdr>
                </w:div>
              </w:divsChild>
            </w:div>
            <w:div w:id="161240385">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
              </w:divsChild>
            </w:div>
            <w:div w:id="51975313">
              <w:marLeft w:val="0"/>
              <w:marRight w:val="0"/>
              <w:marTop w:val="0"/>
              <w:marBottom w:val="0"/>
              <w:divBdr>
                <w:top w:val="none" w:sz="0" w:space="0" w:color="auto"/>
                <w:left w:val="none" w:sz="0" w:space="0" w:color="auto"/>
                <w:bottom w:val="none" w:sz="0" w:space="0" w:color="auto"/>
                <w:right w:val="none" w:sz="0" w:space="0" w:color="auto"/>
              </w:divBdr>
              <w:divsChild>
                <w:div w:id="12718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5494">
      <w:bodyDiv w:val="1"/>
      <w:marLeft w:val="0"/>
      <w:marRight w:val="0"/>
      <w:marTop w:val="0"/>
      <w:marBottom w:val="0"/>
      <w:divBdr>
        <w:top w:val="none" w:sz="0" w:space="0" w:color="auto"/>
        <w:left w:val="none" w:sz="0" w:space="0" w:color="auto"/>
        <w:bottom w:val="none" w:sz="0" w:space="0" w:color="auto"/>
        <w:right w:val="none" w:sz="0" w:space="0" w:color="auto"/>
      </w:divBdr>
      <w:divsChild>
        <w:div w:id="820971660">
          <w:marLeft w:val="0"/>
          <w:marRight w:val="0"/>
          <w:marTop w:val="0"/>
          <w:marBottom w:val="0"/>
          <w:divBdr>
            <w:top w:val="none" w:sz="0" w:space="0" w:color="auto"/>
            <w:left w:val="none" w:sz="0" w:space="0" w:color="auto"/>
            <w:bottom w:val="none" w:sz="0" w:space="0" w:color="auto"/>
            <w:right w:val="none" w:sz="0" w:space="0" w:color="auto"/>
          </w:divBdr>
        </w:div>
        <w:div w:id="1378821832">
          <w:marLeft w:val="0"/>
          <w:marRight w:val="0"/>
          <w:marTop w:val="0"/>
          <w:marBottom w:val="0"/>
          <w:divBdr>
            <w:top w:val="none" w:sz="0" w:space="0" w:color="auto"/>
            <w:left w:val="none" w:sz="0" w:space="0" w:color="auto"/>
            <w:bottom w:val="none" w:sz="0" w:space="0" w:color="auto"/>
            <w:right w:val="none" w:sz="0" w:space="0" w:color="auto"/>
          </w:divBdr>
          <w:divsChild>
            <w:div w:id="671446970">
              <w:marLeft w:val="0"/>
              <w:marRight w:val="0"/>
              <w:marTop w:val="0"/>
              <w:marBottom w:val="0"/>
              <w:divBdr>
                <w:top w:val="none" w:sz="0" w:space="0" w:color="auto"/>
                <w:left w:val="none" w:sz="0" w:space="0" w:color="auto"/>
                <w:bottom w:val="none" w:sz="0" w:space="0" w:color="auto"/>
                <w:right w:val="none" w:sz="0" w:space="0" w:color="auto"/>
              </w:divBdr>
              <w:divsChild>
                <w:div w:id="379791133">
                  <w:marLeft w:val="0"/>
                  <w:marRight w:val="0"/>
                  <w:marTop w:val="0"/>
                  <w:marBottom w:val="0"/>
                  <w:divBdr>
                    <w:top w:val="none" w:sz="0" w:space="0" w:color="auto"/>
                    <w:left w:val="none" w:sz="0" w:space="0" w:color="auto"/>
                    <w:bottom w:val="none" w:sz="0" w:space="0" w:color="auto"/>
                    <w:right w:val="none" w:sz="0" w:space="0" w:color="auto"/>
                  </w:divBdr>
                </w:div>
              </w:divsChild>
            </w:div>
            <w:div w:id="359405202">
              <w:marLeft w:val="0"/>
              <w:marRight w:val="0"/>
              <w:marTop w:val="0"/>
              <w:marBottom w:val="0"/>
              <w:divBdr>
                <w:top w:val="none" w:sz="0" w:space="0" w:color="auto"/>
                <w:left w:val="none" w:sz="0" w:space="0" w:color="auto"/>
                <w:bottom w:val="none" w:sz="0" w:space="0" w:color="auto"/>
                <w:right w:val="none" w:sz="0" w:space="0" w:color="auto"/>
              </w:divBdr>
              <w:divsChild>
                <w:div w:id="1073745434">
                  <w:marLeft w:val="0"/>
                  <w:marRight w:val="0"/>
                  <w:marTop w:val="0"/>
                  <w:marBottom w:val="0"/>
                  <w:divBdr>
                    <w:top w:val="none" w:sz="0" w:space="0" w:color="auto"/>
                    <w:left w:val="none" w:sz="0" w:space="0" w:color="auto"/>
                    <w:bottom w:val="none" w:sz="0" w:space="0" w:color="auto"/>
                    <w:right w:val="none" w:sz="0" w:space="0" w:color="auto"/>
                  </w:divBdr>
                </w:div>
              </w:divsChild>
            </w:div>
            <w:div w:id="1509323263">
              <w:marLeft w:val="0"/>
              <w:marRight w:val="0"/>
              <w:marTop w:val="0"/>
              <w:marBottom w:val="0"/>
              <w:divBdr>
                <w:top w:val="none" w:sz="0" w:space="0" w:color="auto"/>
                <w:left w:val="none" w:sz="0" w:space="0" w:color="auto"/>
                <w:bottom w:val="none" w:sz="0" w:space="0" w:color="auto"/>
                <w:right w:val="none" w:sz="0" w:space="0" w:color="auto"/>
              </w:divBdr>
              <w:divsChild>
                <w:div w:id="1687363522">
                  <w:marLeft w:val="0"/>
                  <w:marRight w:val="0"/>
                  <w:marTop w:val="0"/>
                  <w:marBottom w:val="0"/>
                  <w:divBdr>
                    <w:top w:val="none" w:sz="0" w:space="0" w:color="auto"/>
                    <w:left w:val="none" w:sz="0" w:space="0" w:color="auto"/>
                    <w:bottom w:val="none" w:sz="0" w:space="0" w:color="auto"/>
                    <w:right w:val="none" w:sz="0" w:space="0" w:color="auto"/>
                  </w:divBdr>
                </w:div>
              </w:divsChild>
            </w:div>
            <w:div w:id="558369741">
              <w:marLeft w:val="0"/>
              <w:marRight w:val="0"/>
              <w:marTop w:val="0"/>
              <w:marBottom w:val="0"/>
              <w:divBdr>
                <w:top w:val="none" w:sz="0" w:space="0" w:color="auto"/>
                <w:left w:val="none" w:sz="0" w:space="0" w:color="auto"/>
                <w:bottom w:val="none" w:sz="0" w:space="0" w:color="auto"/>
                <w:right w:val="none" w:sz="0" w:space="0" w:color="auto"/>
              </w:divBdr>
              <w:divsChild>
                <w:div w:id="2017875588">
                  <w:marLeft w:val="0"/>
                  <w:marRight w:val="0"/>
                  <w:marTop w:val="0"/>
                  <w:marBottom w:val="0"/>
                  <w:divBdr>
                    <w:top w:val="none" w:sz="0" w:space="0" w:color="auto"/>
                    <w:left w:val="none" w:sz="0" w:space="0" w:color="auto"/>
                    <w:bottom w:val="none" w:sz="0" w:space="0" w:color="auto"/>
                    <w:right w:val="none" w:sz="0" w:space="0" w:color="auto"/>
                  </w:divBdr>
                </w:div>
              </w:divsChild>
            </w:div>
            <w:div w:id="403769702">
              <w:marLeft w:val="0"/>
              <w:marRight w:val="0"/>
              <w:marTop w:val="0"/>
              <w:marBottom w:val="0"/>
              <w:divBdr>
                <w:top w:val="none" w:sz="0" w:space="0" w:color="auto"/>
                <w:left w:val="none" w:sz="0" w:space="0" w:color="auto"/>
                <w:bottom w:val="none" w:sz="0" w:space="0" w:color="auto"/>
                <w:right w:val="none" w:sz="0" w:space="0" w:color="auto"/>
              </w:divBdr>
              <w:divsChild>
                <w:div w:id="866991612">
                  <w:marLeft w:val="0"/>
                  <w:marRight w:val="0"/>
                  <w:marTop w:val="0"/>
                  <w:marBottom w:val="0"/>
                  <w:divBdr>
                    <w:top w:val="none" w:sz="0" w:space="0" w:color="auto"/>
                    <w:left w:val="none" w:sz="0" w:space="0" w:color="auto"/>
                    <w:bottom w:val="none" w:sz="0" w:space="0" w:color="auto"/>
                    <w:right w:val="none" w:sz="0" w:space="0" w:color="auto"/>
                  </w:divBdr>
                </w:div>
              </w:divsChild>
            </w:div>
            <w:div w:id="1079719478">
              <w:marLeft w:val="0"/>
              <w:marRight w:val="0"/>
              <w:marTop w:val="0"/>
              <w:marBottom w:val="0"/>
              <w:divBdr>
                <w:top w:val="none" w:sz="0" w:space="0" w:color="auto"/>
                <w:left w:val="none" w:sz="0" w:space="0" w:color="auto"/>
                <w:bottom w:val="none" w:sz="0" w:space="0" w:color="auto"/>
                <w:right w:val="none" w:sz="0" w:space="0" w:color="auto"/>
              </w:divBdr>
              <w:divsChild>
                <w:div w:id="3158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2690">
      <w:bodyDiv w:val="1"/>
      <w:marLeft w:val="0"/>
      <w:marRight w:val="0"/>
      <w:marTop w:val="0"/>
      <w:marBottom w:val="0"/>
      <w:divBdr>
        <w:top w:val="none" w:sz="0" w:space="0" w:color="auto"/>
        <w:left w:val="none" w:sz="0" w:space="0" w:color="auto"/>
        <w:bottom w:val="none" w:sz="0" w:space="0" w:color="auto"/>
        <w:right w:val="none" w:sz="0" w:space="0" w:color="auto"/>
      </w:divBdr>
      <w:divsChild>
        <w:div w:id="1857500641">
          <w:marLeft w:val="0"/>
          <w:marRight w:val="0"/>
          <w:marTop w:val="0"/>
          <w:marBottom w:val="0"/>
          <w:divBdr>
            <w:top w:val="none" w:sz="0" w:space="0" w:color="auto"/>
            <w:left w:val="none" w:sz="0" w:space="0" w:color="auto"/>
            <w:bottom w:val="none" w:sz="0" w:space="0" w:color="auto"/>
            <w:right w:val="none" w:sz="0" w:space="0" w:color="auto"/>
          </w:divBdr>
        </w:div>
        <w:div w:id="743917879">
          <w:marLeft w:val="0"/>
          <w:marRight w:val="0"/>
          <w:marTop w:val="0"/>
          <w:marBottom w:val="0"/>
          <w:divBdr>
            <w:top w:val="none" w:sz="0" w:space="0" w:color="auto"/>
            <w:left w:val="none" w:sz="0" w:space="0" w:color="auto"/>
            <w:bottom w:val="none" w:sz="0" w:space="0" w:color="auto"/>
            <w:right w:val="none" w:sz="0" w:space="0" w:color="auto"/>
          </w:divBdr>
          <w:divsChild>
            <w:div w:id="706023262">
              <w:marLeft w:val="0"/>
              <w:marRight w:val="0"/>
              <w:marTop w:val="0"/>
              <w:marBottom w:val="0"/>
              <w:divBdr>
                <w:top w:val="none" w:sz="0" w:space="0" w:color="auto"/>
                <w:left w:val="none" w:sz="0" w:space="0" w:color="auto"/>
                <w:bottom w:val="none" w:sz="0" w:space="0" w:color="auto"/>
                <w:right w:val="none" w:sz="0" w:space="0" w:color="auto"/>
              </w:divBdr>
              <w:divsChild>
                <w:div w:id="1321496755">
                  <w:marLeft w:val="0"/>
                  <w:marRight w:val="0"/>
                  <w:marTop w:val="0"/>
                  <w:marBottom w:val="0"/>
                  <w:divBdr>
                    <w:top w:val="none" w:sz="0" w:space="0" w:color="auto"/>
                    <w:left w:val="none" w:sz="0" w:space="0" w:color="auto"/>
                    <w:bottom w:val="none" w:sz="0" w:space="0" w:color="auto"/>
                    <w:right w:val="none" w:sz="0" w:space="0" w:color="auto"/>
                  </w:divBdr>
                </w:div>
              </w:divsChild>
            </w:div>
            <w:div w:id="1509782817">
              <w:marLeft w:val="0"/>
              <w:marRight w:val="0"/>
              <w:marTop w:val="0"/>
              <w:marBottom w:val="0"/>
              <w:divBdr>
                <w:top w:val="none" w:sz="0" w:space="0" w:color="auto"/>
                <w:left w:val="none" w:sz="0" w:space="0" w:color="auto"/>
                <w:bottom w:val="none" w:sz="0" w:space="0" w:color="auto"/>
                <w:right w:val="none" w:sz="0" w:space="0" w:color="auto"/>
              </w:divBdr>
              <w:divsChild>
                <w:div w:id="323357846">
                  <w:marLeft w:val="0"/>
                  <w:marRight w:val="0"/>
                  <w:marTop w:val="0"/>
                  <w:marBottom w:val="0"/>
                  <w:divBdr>
                    <w:top w:val="none" w:sz="0" w:space="0" w:color="auto"/>
                    <w:left w:val="none" w:sz="0" w:space="0" w:color="auto"/>
                    <w:bottom w:val="none" w:sz="0" w:space="0" w:color="auto"/>
                    <w:right w:val="none" w:sz="0" w:space="0" w:color="auto"/>
                  </w:divBdr>
                </w:div>
              </w:divsChild>
            </w:div>
            <w:div w:id="208305777">
              <w:marLeft w:val="0"/>
              <w:marRight w:val="0"/>
              <w:marTop w:val="0"/>
              <w:marBottom w:val="0"/>
              <w:divBdr>
                <w:top w:val="none" w:sz="0" w:space="0" w:color="auto"/>
                <w:left w:val="none" w:sz="0" w:space="0" w:color="auto"/>
                <w:bottom w:val="none" w:sz="0" w:space="0" w:color="auto"/>
                <w:right w:val="none" w:sz="0" w:space="0" w:color="auto"/>
              </w:divBdr>
              <w:divsChild>
                <w:div w:id="568423215">
                  <w:marLeft w:val="0"/>
                  <w:marRight w:val="0"/>
                  <w:marTop w:val="0"/>
                  <w:marBottom w:val="0"/>
                  <w:divBdr>
                    <w:top w:val="none" w:sz="0" w:space="0" w:color="auto"/>
                    <w:left w:val="none" w:sz="0" w:space="0" w:color="auto"/>
                    <w:bottom w:val="none" w:sz="0" w:space="0" w:color="auto"/>
                    <w:right w:val="none" w:sz="0" w:space="0" w:color="auto"/>
                  </w:divBdr>
                </w:div>
              </w:divsChild>
            </w:div>
            <w:div w:id="563108420">
              <w:marLeft w:val="0"/>
              <w:marRight w:val="0"/>
              <w:marTop w:val="0"/>
              <w:marBottom w:val="0"/>
              <w:divBdr>
                <w:top w:val="none" w:sz="0" w:space="0" w:color="auto"/>
                <w:left w:val="none" w:sz="0" w:space="0" w:color="auto"/>
                <w:bottom w:val="none" w:sz="0" w:space="0" w:color="auto"/>
                <w:right w:val="none" w:sz="0" w:space="0" w:color="auto"/>
              </w:divBdr>
              <w:divsChild>
                <w:div w:id="1573277509">
                  <w:marLeft w:val="0"/>
                  <w:marRight w:val="0"/>
                  <w:marTop w:val="0"/>
                  <w:marBottom w:val="0"/>
                  <w:divBdr>
                    <w:top w:val="none" w:sz="0" w:space="0" w:color="auto"/>
                    <w:left w:val="none" w:sz="0" w:space="0" w:color="auto"/>
                    <w:bottom w:val="none" w:sz="0" w:space="0" w:color="auto"/>
                    <w:right w:val="none" w:sz="0" w:space="0" w:color="auto"/>
                  </w:divBdr>
                </w:div>
              </w:divsChild>
            </w:div>
            <w:div w:id="408382177">
              <w:marLeft w:val="0"/>
              <w:marRight w:val="0"/>
              <w:marTop w:val="0"/>
              <w:marBottom w:val="0"/>
              <w:divBdr>
                <w:top w:val="none" w:sz="0" w:space="0" w:color="auto"/>
                <w:left w:val="none" w:sz="0" w:space="0" w:color="auto"/>
                <w:bottom w:val="none" w:sz="0" w:space="0" w:color="auto"/>
                <w:right w:val="none" w:sz="0" w:space="0" w:color="auto"/>
              </w:divBdr>
              <w:divsChild>
                <w:div w:id="1999306946">
                  <w:marLeft w:val="0"/>
                  <w:marRight w:val="0"/>
                  <w:marTop w:val="0"/>
                  <w:marBottom w:val="0"/>
                  <w:divBdr>
                    <w:top w:val="none" w:sz="0" w:space="0" w:color="auto"/>
                    <w:left w:val="none" w:sz="0" w:space="0" w:color="auto"/>
                    <w:bottom w:val="none" w:sz="0" w:space="0" w:color="auto"/>
                    <w:right w:val="none" w:sz="0" w:space="0" w:color="auto"/>
                  </w:divBdr>
                </w:div>
              </w:divsChild>
            </w:div>
            <w:div w:id="2139757558">
              <w:marLeft w:val="0"/>
              <w:marRight w:val="0"/>
              <w:marTop w:val="0"/>
              <w:marBottom w:val="0"/>
              <w:divBdr>
                <w:top w:val="none" w:sz="0" w:space="0" w:color="auto"/>
                <w:left w:val="none" w:sz="0" w:space="0" w:color="auto"/>
                <w:bottom w:val="none" w:sz="0" w:space="0" w:color="auto"/>
                <w:right w:val="none" w:sz="0" w:space="0" w:color="auto"/>
              </w:divBdr>
              <w:divsChild>
                <w:div w:id="19189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hc.ca/" TargetMode="External"/><Relationship Id="rId18" Type="http://schemas.openxmlformats.org/officeDocument/2006/relationships/hyperlink" Target="http://jipwen.dept.showa.gunma-u.ac.jp/" TargetMode="External"/><Relationship Id="rId26" Type="http://schemas.openxmlformats.org/officeDocument/2006/relationships/hyperlink" Target="https://vb3lk7eb4t.search.serialssolutions.com/?V=1.0&amp;L=VB3LK7EB4T&amp;S=JCs&amp;C=TC0001215952&amp;T=marc" TargetMode="External"/><Relationship Id="rId21" Type="http://schemas.openxmlformats.org/officeDocument/2006/relationships/hyperlink" Target="http://nationalacademies.org/hmd/reports/2015/envisioning-the-future-of-health-professional-education.aspx" TargetMode="External"/><Relationship Id="rId34" Type="http://schemas.openxmlformats.org/officeDocument/2006/relationships/theme" Target="theme/theme1.xml"/><Relationship Id="rId7" Type="http://schemas.openxmlformats.org/officeDocument/2006/relationships/hyperlink" Target="https://nexusipe.org/" TargetMode="External"/><Relationship Id="rId12" Type="http://schemas.openxmlformats.org/officeDocument/2006/relationships/hyperlink" Target="http://www.nationalacademies.org/hmd/Activities/Global/InnovationHealthProfEducation.aspx" TargetMode="External"/><Relationship Id="rId17" Type="http://schemas.openxmlformats.org/officeDocument/2006/relationships/hyperlink" Target="https://nipnet.org/" TargetMode="External"/><Relationship Id="rId25" Type="http://schemas.openxmlformats.org/officeDocument/2006/relationships/hyperlink" Target="http://rnao.ca/sites/rnao-ca/files/DevelopingAndSustainingBPG.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pen.eu/" TargetMode="External"/><Relationship Id="rId20" Type="http://schemas.openxmlformats.org/officeDocument/2006/relationships/hyperlink" Target="https://macyfoundation.org/stories/national-center-for-interprofessional-practice-and-education" TargetMode="External"/><Relationship Id="rId29" Type="http://schemas.openxmlformats.org/officeDocument/2006/relationships/hyperlink" Target="https://www.ipecollaborative.org/ipec-core-compet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hssa.ca/" TargetMode="External"/><Relationship Id="rId24" Type="http://schemas.openxmlformats.org/officeDocument/2006/relationships/hyperlink" Target="http://nationalacademies.org/hmd/reports/2013/establishing-transdisciplinary-professionalism-for-improving-health-outcomes.aspx"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aippen.net/" TargetMode="External"/><Relationship Id="rId23" Type="http://schemas.openxmlformats.org/officeDocument/2006/relationships/hyperlink" Target="https://www.hrsa.gov/sites/default/files/hrsa/advisory-committees/community-based-linkages/reports/thirteenth-2014.pdf" TargetMode="External"/><Relationship Id="rId28" Type="http://schemas.openxmlformats.org/officeDocument/2006/relationships/hyperlink" Target="https://www.aacom.org/docs/default-source/insideome/ccrpt05-10-11.pdf" TargetMode="External"/><Relationship Id="rId36" Type="http://schemas.openxmlformats.org/officeDocument/2006/relationships/customXml" Target="../customXml/item2.xml"/><Relationship Id="rId10" Type="http://schemas.openxmlformats.org/officeDocument/2006/relationships/hyperlink" Target="https://aihc-us.org/" TargetMode="External"/><Relationship Id="rId19" Type="http://schemas.openxmlformats.org/officeDocument/2006/relationships/hyperlink" Target="https://guides.lib.unc.edu/ld.php?content_id=3169417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terprofessionalprofessionalism.org/index.html" TargetMode="External"/><Relationship Id="rId14" Type="http://schemas.openxmlformats.org/officeDocument/2006/relationships/hyperlink" Target="http://caipe.org.uk/" TargetMode="External"/><Relationship Id="rId22" Type="http://schemas.openxmlformats.org/officeDocument/2006/relationships/hyperlink" Target="http://nationalacademies.org/hmd/reports/2015/impact-of-ipe.aspx" TargetMode="External"/><Relationship Id="rId27" Type="http://schemas.openxmlformats.org/officeDocument/2006/relationships/hyperlink" Target="https://nexusipe.org/informing/resource-center/advancing-interprofessional-clinical-prevention-and-population-health" TargetMode="External"/><Relationship Id="rId30" Type="http://schemas.openxmlformats.org/officeDocument/2006/relationships/hyperlink" Target="http://apps.who.int/iris/bitstream/handle/10665/70185/WHO_HRH_HPN_10.3_eng.pdf" TargetMode="External"/><Relationship Id="rId35" Type="http://schemas.openxmlformats.org/officeDocument/2006/relationships/customXml" Target="../customXml/item1.xml"/><Relationship Id="rId8" Type="http://schemas.openxmlformats.org/officeDocument/2006/relationships/hyperlink" Target="https://ipecollaborative.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853E1CE952F4E87D16FD65DC8FB07" ma:contentTypeVersion="6" ma:contentTypeDescription="Create a new document." ma:contentTypeScope="" ma:versionID="d437f7beb5a63a9bb7f834850100fb4c">
  <xsd:schema xmlns:xsd="http://www.w3.org/2001/XMLSchema" xmlns:xs="http://www.w3.org/2001/XMLSchema" xmlns:p="http://schemas.microsoft.com/office/2006/metadata/properties" xmlns:ns2="a1c91174-3614-4d0c-8da4-b3d55636e223" targetNamespace="http://schemas.microsoft.com/office/2006/metadata/properties" ma:root="true" ma:fieldsID="7df3133d9824e3e6e88427c7101dd176" ns2:_="">
    <xsd:import namespace="a1c91174-3614-4d0c-8da4-b3d55636e2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1174-3614-4d0c-8da4-b3d55636e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140C7-825E-4FE7-8D7E-17005D67D7A0}"/>
</file>

<file path=customXml/itemProps2.xml><?xml version="1.0" encoding="utf-8"?>
<ds:datastoreItem xmlns:ds="http://schemas.openxmlformats.org/officeDocument/2006/customXml" ds:itemID="{00F884AE-01E9-4CA0-A5F9-3785E5EEEC26}"/>
</file>

<file path=customXml/itemProps3.xml><?xml version="1.0" encoding="utf-8"?>
<ds:datastoreItem xmlns:ds="http://schemas.openxmlformats.org/officeDocument/2006/customXml" ds:itemID="{055F29C4-7295-4946-B2B6-007054B53040}"/>
</file>

<file path=docProps/app.xml><?xml version="1.0" encoding="utf-8"?>
<Properties xmlns="http://schemas.openxmlformats.org/officeDocument/2006/extended-properties" xmlns:vt="http://schemas.openxmlformats.org/officeDocument/2006/docPropsVTypes">
  <Template>Normal.dotm</Template>
  <TotalTime>5</TotalTime>
  <Pages>2</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Boyce</dc:creator>
  <cp:keywords/>
  <dc:description/>
  <cp:lastModifiedBy>Patricia Boyce</cp:lastModifiedBy>
  <cp:revision>4</cp:revision>
  <dcterms:created xsi:type="dcterms:W3CDTF">2022-10-09T14:38:00Z</dcterms:created>
  <dcterms:modified xsi:type="dcterms:W3CDTF">2022-10-09T14:44:00Z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2022-10-09T14:39:56Z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01e4e691-9f61-4e16-9e32-171a2d7aaf3f</vt:lpwstr>
  </property>
  <property fmtid="{D5CDD505-2E9C-101B-9397-08002B2CF9AE}" pid="8" name="MSIP_Label_fa1855b2-0a05-4494-a903-f3f23f3f98e0_ContentBits">
    <vt:lpwstr>0</vt:lpwstr>
  </property>
  <property fmtid="{D5CDD505-2E9C-101B-9397-08002B2CF9AE}" pid="9" name="ContentTypeId">
    <vt:lpwstr>0x010100E6C853E1CE952F4E87D16FD65DC8FB07</vt:lpwstr>
  </property>
</Properties>
</file>